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C8" w:rsidRPr="009E1444" w:rsidRDefault="002276C8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26 апреля 2010 г. № 200</w:t>
      </w:r>
      <w:r w:rsidRPr="009E1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2276C8" w:rsidRPr="009E1444" w:rsidRDefault="002276C8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19 апреля 2012 г. № 197</w:t>
      </w:r>
      <w:r w:rsidRPr="009E1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2276C8" w:rsidRPr="009A5999" w:rsidRDefault="002276C8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05 августа 2013 г. № 342 </w:t>
      </w:r>
      <w:r w:rsidRPr="009E1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2276C8" w:rsidRPr="009A5999" w:rsidRDefault="00BD250E" w:rsidP="00227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2276C8" w:rsidRPr="009E1444" w:rsidRDefault="002276C8" w:rsidP="002276C8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Административная процедура № 2.12.</w:t>
      </w:r>
    </w:p>
    <w:p w:rsidR="00D46554" w:rsidRDefault="002276C8" w:rsidP="00BD250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9E14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Назначение пособия на детей старше 3 лет из отдельных категорий семей</w:t>
      </w:r>
      <w:r w:rsidR="00B462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</w:p>
    <w:p w:rsidR="002276C8" w:rsidRPr="009E1444" w:rsidRDefault="009E1444" w:rsidP="00B462E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 этаж, кабинет делопроизводителя,  </w:t>
      </w:r>
      <w:r w:rsidR="00B462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тел. +375 (222) 70 03 49</w:t>
      </w:r>
      <w:r w:rsidR="00BD250E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6" style="width:0;height:1.5pt" o:hralign="center" o:hrstd="t" o:hr="t" fillcolor="#a0a0a0" stroked="f"/>
        </w:pict>
      </w:r>
    </w:p>
    <w:p w:rsidR="00B462E9" w:rsidRDefault="00B462E9" w:rsidP="00B46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 граждан: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понедельник-пятница с 08.00 до 16.30 (перерыв: 13.00 — 13.30), </w:t>
      </w:r>
      <w:r w:rsidR="00D30319">
        <w:rPr>
          <w:rFonts w:ascii="Times New Roman" w:eastAsia="Times New Roman" w:hAnsi="Times New Roman" w:cs="Times New Roman"/>
          <w:sz w:val="36"/>
          <w:szCs w:val="36"/>
          <w:lang w:eastAsia="ru-RU"/>
        </w:rPr>
        <w:t>2-ой вторник месяца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14.00 до 20.00</w:t>
      </w:r>
    </w:p>
    <w:p w:rsidR="00B462E9" w:rsidRDefault="00B462E9" w:rsidP="00B46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Ответственный: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Крылова Виктория Владимировна, делопроизводитель.</w:t>
      </w:r>
    </w:p>
    <w:p w:rsidR="00B462E9" w:rsidRDefault="00B462E9" w:rsidP="00D30319">
      <w:pPr>
        <w:shd w:val="clear" w:color="auto" w:fill="FFFFFF"/>
        <w:spacing w:after="0" w:line="210" w:lineRule="atLeast"/>
        <w:jc w:val="both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 случае отсутствия ответственного за административную процедуру осуществляет </w:t>
      </w:r>
      <w:proofErr w:type="spellStart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Секацкая</w:t>
      </w:r>
      <w:proofErr w:type="spellEnd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Валентина Владимировна – заместитель заведующего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 основной деятельности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2 этаж, кабинет заместителя заведующего по основной деятельности, тел.</w:t>
      </w:r>
      <w:r w:rsidR="00D46554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+375 (222) 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70-12-52</w:t>
      </w:r>
    </w:p>
    <w:p w:rsidR="00B462E9" w:rsidRDefault="00BD250E" w:rsidP="00B462E9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7" style="width:489.05pt;height:1.5pt" o:hralign="center" o:hrstd="t" o:hr="t" fillcolor="#a0a0a0" stroked="f"/>
        </w:pict>
      </w:r>
    </w:p>
    <w:p w:rsidR="002276C8" w:rsidRPr="009E1444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1444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2276C8" w:rsidRPr="00B462E9" w:rsidRDefault="002276C8" w:rsidP="002276C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заявление;</w:t>
      </w:r>
    </w:p>
    <w:p w:rsidR="002276C8" w:rsidRPr="00B462E9" w:rsidRDefault="002276C8" w:rsidP="00227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паспорт или иной документ, удостоверяющий личность;</w:t>
      </w:r>
    </w:p>
    <w:p w:rsidR="002276C8" w:rsidRPr="00B462E9" w:rsidRDefault="002276C8" w:rsidP="00227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свидетельства о рождении несовершеннолетних детей (представляются на всех детей) </w:t>
      </w:r>
      <w:proofErr w:type="gramStart"/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( </w:t>
      </w:r>
      <w:proofErr w:type="gramEnd"/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для иностранных граждан и лиц без гражданства, которым предоставлен статус беженца в Республике Беларусь, — при наличии таких свидетельств);</w:t>
      </w:r>
    </w:p>
    <w:p w:rsidR="002276C8" w:rsidRPr="00B462E9" w:rsidRDefault="002276C8" w:rsidP="00227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— для неполных семей;</w:t>
      </w:r>
    </w:p>
    <w:p w:rsidR="002276C8" w:rsidRPr="00B462E9" w:rsidRDefault="002276C8" w:rsidP="00227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копия решения суда об усыновлении — для семей, усыновивших детей;</w:t>
      </w:r>
    </w:p>
    <w:p w:rsidR="002276C8" w:rsidRPr="00B462E9" w:rsidRDefault="002276C8" w:rsidP="00227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lastRenderedPageBreak/>
        <w:t>справка о том, что гражданин является обучающимся (на детей старше 14 лет представляется на дату определения права на пособие на начало учебного года);</w:t>
      </w:r>
    </w:p>
    <w:p w:rsidR="002276C8" w:rsidRPr="00B462E9" w:rsidRDefault="002276C8" w:rsidP="00227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сведения о полученных доходах за 6 месяцев года, </w:t>
      </w:r>
      <w:proofErr w:type="gramStart"/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предшествующий</w:t>
      </w:r>
      <w:proofErr w:type="gramEnd"/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году обращения, — для трудоспособного отца (отчима) в полной семье, родителя в неполной семье, усыновителя, опекуна (попечителя);</w:t>
      </w:r>
    </w:p>
    <w:p w:rsidR="002276C8" w:rsidRPr="00B462E9" w:rsidRDefault="002276C8" w:rsidP="00227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удостоверение ребенка-инвалида либо заключение медико-реабилитационной экспертной комиссии — для семей, воспитывающих ребенка-инвалида в возрасте до 18 лет;</w:t>
      </w:r>
    </w:p>
    <w:p w:rsidR="002276C8" w:rsidRPr="00B462E9" w:rsidRDefault="002276C8" w:rsidP="00227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справка о призыве на срочную военную служб</w:t>
      </w:r>
      <w:proofErr w:type="gramStart"/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у-</w:t>
      </w:r>
      <w:proofErr w:type="gramEnd"/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для семей военнослужащих, проходящих срочную военную службу;</w:t>
      </w:r>
    </w:p>
    <w:p w:rsidR="002276C8" w:rsidRPr="00B462E9" w:rsidRDefault="002276C8" w:rsidP="00227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удостоверение инвалид</w:t>
      </w:r>
      <w:proofErr w:type="gramStart"/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а-</w:t>
      </w:r>
      <w:proofErr w:type="gramEnd"/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для матери (мачехи), отца (отчима), усыновителя, опекуна (попечителя), являющихся инвалидами;</w:t>
      </w:r>
    </w:p>
    <w:p w:rsidR="002276C8" w:rsidRPr="00B462E9" w:rsidRDefault="002276C8" w:rsidP="00227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выписки (копии) из трудовых книжек родителей (усыновителей, опекунов, попечителей</w:t>
      </w:r>
      <w:proofErr w:type="gramStart"/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)</w:t>
      </w:r>
      <w:proofErr w:type="gramEnd"/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или иные документы, подтверждающие их занятость;</w:t>
      </w:r>
    </w:p>
    <w:p w:rsidR="002276C8" w:rsidRPr="00B462E9" w:rsidRDefault="002276C8" w:rsidP="00227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свидетельство о заключении брака, в случае, если заявитель состоит в браке;</w:t>
      </w:r>
    </w:p>
    <w:p w:rsidR="002276C8" w:rsidRPr="00B462E9" w:rsidRDefault="002276C8" w:rsidP="00227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копия решения суда об установлении </w:t>
      </w:r>
      <w:proofErr w:type="gramStart"/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отцовства-для</w:t>
      </w:r>
      <w:proofErr w:type="gramEnd"/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семей военнослужащих, проходящих срочную военную службу;</w:t>
      </w:r>
    </w:p>
    <w:p w:rsidR="002276C8" w:rsidRPr="00B462E9" w:rsidRDefault="002276C8" w:rsidP="00227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копия решения местного исполнительного и распорядительного органа об установлении опеки (попечительства)- для лиц, назначенных опекунами (попечителями) ребенка;</w:t>
      </w:r>
    </w:p>
    <w:p w:rsidR="002276C8" w:rsidRPr="00B462E9" w:rsidRDefault="002276C8" w:rsidP="00227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2E9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справка о размере пособия на детей и периоде его выплаты – в случае изменения места выплаты пособия;</w:t>
      </w:r>
    </w:p>
    <w:p w:rsidR="002276C8" w:rsidRPr="009E1444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1444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Размер платы, взимаемой при осуществлении административной процедуры – </w:t>
      </w:r>
      <w:r w:rsidRPr="009E14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бесплатно</w:t>
      </w:r>
    </w:p>
    <w:p w:rsidR="002276C8" w:rsidRPr="009E1444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1444">
        <w:rPr>
          <w:rFonts w:ascii="Times New Roman" w:eastAsia="Times New Roman" w:hAnsi="Times New Roman" w:cs="Times New Roman"/>
          <w:sz w:val="36"/>
          <w:szCs w:val="36"/>
          <w:lang w:eastAsia="ru-RU"/>
        </w:rPr>
        <w:t>Максимальный срок осуществления административной процедуры — </w:t>
      </w:r>
      <w:r w:rsidRPr="009E14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 дней со дня подачи заявления, а в случае запроса документов и (или) сведений от других государственных органов, иных организаций — 1 месяц</w:t>
      </w:r>
    </w:p>
    <w:p w:rsidR="009E1444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1444">
        <w:rPr>
          <w:rFonts w:ascii="Times New Roman" w:eastAsia="Times New Roman" w:hAnsi="Times New Roman" w:cs="Times New Roman"/>
          <w:sz w:val="36"/>
          <w:szCs w:val="36"/>
          <w:lang w:eastAsia="ru-RU"/>
        </w:rPr>
        <w:t>Срок действия справки — </w:t>
      </w:r>
      <w:r w:rsidRPr="009E14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30 июня или по 31 декабря календарного года, в котором назначено пособие,</w:t>
      </w:r>
      <w:r w:rsidRPr="009E14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либо по день достижения ребенком 16-, 18-летнего возраста</w:t>
      </w:r>
    </w:p>
    <w:sectPr w:rsidR="009E1444" w:rsidSect="009E1444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A5" w:rsidRDefault="006A65A5" w:rsidP="005E52E6">
      <w:pPr>
        <w:spacing w:after="0" w:line="240" w:lineRule="auto"/>
      </w:pPr>
      <w:r>
        <w:separator/>
      </w:r>
    </w:p>
  </w:endnote>
  <w:endnote w:type="continuationSeparator" w:id="0">
    <w:p w:rsidR="006A65A5" w:rsidRDefault="006A65A5" w:rsidP="005E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A5" w:rsidRDefault="006A65A5" w:rsidP="005E52E6">
      <w:pPr>
        <w:spacing w:after="0" w:line="240" w:lineRule="auto"/>
      </w:pPr>
      <w:r>
        <w:separator/>
      </w:r>
    </w:p>
  </w:footnote>
  <w:footnote w:type="continuationSeparator" w:id="0">
    <w:p w:rsidR="006A65A5" w:rsidRDefault="006A65A5" w:rsidP="005E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DE9"/>
    <w:multiLevelType w:val="multilevel"/>
    <w:tmpl w:val="99A85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07276D"/>
    <w:multiLevelType w:val="multilevel"/>
    <w:tmpl w:val="783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F5805"/>
    <w:multiLevelType w:val="multilevel"/>
    <w:tmpl w:val="066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227"/>
    <w:multiLevelType w:val="multilevel"/>
    <w:tmpl w:val="449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4454F"/>
    <w:multiLevelType w:val="multilevel"/>
    <w:tmpl w:val="74A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30FBD"/>
    <w:multiLevelType w:val="multilevel"/>
    <w:tmpl w:val="CB3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6C8"/>
    <w:rsid w:val="0009445A"/>
    <w:rsid w:val="000B68E0"/>
    <w:rsid w:val="000D719B"/>
    <w:rsid w:val="00131377"/>
    <w:rsid w:val="001D289F"/>
    <w:rsid w:val="002276C8"/>
    <w:rsid w:val="002363E8"/>
    <w:rsid w:val="00354B14"/>
    <w:rsid w:val="004B438B"/>
    <w:rsid w:val="004C3222"/>
    <w:rsid w:val="005E52E6"/>
    <w:rsid w:val="006141BA"/>
    <w:rsid w:val="006A65A5"/>
    <w:rsid w:val="007E57BA"/>
    <w:rsid w:val="007F2FAE"/>
    <w:rsid w:val="008649D8"/>
    <w:rsid w:val="008B634A"/>
    <w:rsid w:val="009A5999"/>
    <w:rsid w:val="009E1444"/>
    <w:rsid w:val="00A955C1"/>
    <w:rsid w:val="00AC6A64"/>
    <w:rsid w:val="00B462E9"/>
    <w:rsid w:val="00BD250E"/>
    <w:rsid w:val="00BF2A36"/>
    <w:rsid w:val="00C520B4"/>
    <w:rsid w:val="00D07C33"/>
    <w:rsid w:val="00D24780"/>
    <w:rsid w:val="00D30319"/>
    <w:rsid w:val="00D46554"/>
    <w:rsid w:val="00DD7203"/>
    <w:rsid w:val="00DE5997"/>
    <w:rsid w:val="00E874D2"/>
    <w:rsid w:val="00F36BD8"/>
    <w:rsid w:val="00F81EF7"/>
    <w:rsid w:val="00F9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0"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356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421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36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124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494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09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2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5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71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18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6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807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44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907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31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98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34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34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85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58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99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862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5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179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657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443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1458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4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5FFE-1D33-4A7C-AD39-2E814A98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svetlana</cp:lastModifiedBy>
  <cp:revision>7</cp:revision>
  <dcterms:created xsi:type="dcterms:W3CDTF">2019-02-06T08:43:00Z</dcterms:created>
  <dcterms:modified xsi:type="dcterms:W3CDTF">2024-06-10T06:42:00Z</dcterms:modified>
</cp:coreProperties>
</file>